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DD5B58" w14:textId="30553DDA" w:rsidR="00A4344A" w:rsidRDefault="00A4344A">
      <w:r>
        <w:t xml:space="preserve">ECE657 </w:t>
      </w:r>
      <w:proofErr w:type="spellStart"/>
      <w:r>
        <w:t>Assigment</w:t>
      </w:r>
      <w:proofErr w:type="spellEnd"/>
      <w:r>
        <w:t xml:space="preserve"> 3 – Hammad Rehman (20293340, </w:t>
      </w:r>
      <w:proofErr w:type="spellStart"/>
      <w:r>
        <w:t>harehman</w:t>
      </w:r>
      <w:proofErr w:type="spellEnd"/>
      <w:r>
        <w:t>)</w:t>
      </w:r>
    </w:p>
    <w:p w14:paraId="51329349" w14:textId="1C492F1D" w:rsidR="00A4344A" w:rsidRDefault="00A4344A"/>
    <w:p w14:paraId="3EA12BF9" w14:textId="061896D9" w:rsidR="00A4344A" w:rsidRPr="00BC1B1F" w:rsidRDefault="00A4344A">
      <w:pPr>
        <w:rPr>
          <w:b/>
          <w:bCs/>
        </w:rPr>
      </w:pPr>
      <w:r w:rsidRPr="00BC1B1F">
        <w:rPr>
          <w:b/>
          <w:bCs/>
        </w:rPr>
        <w:t>Question 1</w:t>
      </w:r>
    </w:p>
    <w:p w14:paraId="785FC836" w14:textId="0D90C777" w:rsidR="00A4344A" w:rsidRDefault="00A4344A"/>
    <w:p w14:paraId="0640DFD9" w14:textId="275E2D40" w:rsidR="00A4344A" w:rsidRDefault="00A4344A">
      <w:r>
        <w:t xml:space="preserve">I used the </w:t>
      </w:r>
      <w:proofErr w:type="spellStart"/>
      <w:r>
        <w:t>Keras</w:t>
      </w:r>
      <w:proofErr w:type="spellEnd"/>
      <w:r>
        <w:t xml:space="preserve"> library for this part of the assignment. After downloading the dataset, the only pre-processing I did was to normalise the input data (divide by 255) to allow quicker training. I also converted the data to categorical. The output layer thus consisted of 10 neurons, with a </w:t>
      </w:r>
      <w:proofErr w:type="spellStart"/>
      <w:r>
        <w:t>softmax</w:t>
      </w:r>
      <w:proofErr w:type="spellEnd"/>
      <w:r>
        <w:t xml:space="preserve"> activation function (</w:t>
      </w:r>
      <w:proofErr w:type="spellStart"/>
      <w:r>
        <w:t>softmax</w:t>
      </w:r>
      <w:proofErr w:type="spellEnd"/>
      <w:r>
        <w:t xml:space="preserve"> is considered the best function for multi category prediction). Using the Adam optimiser, I discovered that a low learning rate was required (10^-4) to allow the training to escape the local minimum. Without this, the accuracy of the trained models would be no better than random selection (10%).</w:t>
      </w:r>
    </w:p>
    <w:p w14:paraId="4A3DED71" w14:textId="44CAE2CA" w:rsidR="00A4344A" w:rsidRDefault="00A4344A"/>
    <w:p w14:paraId="366B37F3" w14:textId="280CA73F" w:rsidR="00A4344A" w:rsidRDefault="00A4344A">
      <w:r>
        <w:t>First let’s address the MLP. Here are four different configurations for it below (including the original), where training and validation accuracies are plotted for each Epoch:</w:t>
      </w:r>
    </w:p>
    <w:p w14:paraId="0878DA9B" w14:textId="1F67210F" w:rsidR="00A4344A" w:rsidRDefault="00A4344A"/>
    <w:p w14:paraId="526C117E" w14:textId="718B49C8" w:rsidR="00A4344A" w:rsidRDefault="00A4344A">
      <w:r w:rsidRPr="00A4344A">
        <w:rPr>
          <w:noProof/>
        </w:rPr>
        <w:drawing>
          <wp:inline distT="0" distB="0" distL="0" distR="0" wp14:anchorId="2E6EED9A" wp14:editId="0C9176C5">
            <wp:extent cx="2527200" cy="1897200"/>
            <wp:effectExtent l="0" t="0" r="635" b="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527200" cy="1897200"/>
                    </a:xfrm>
                    <a:prstGeom prst="rect">
                      <a:avLst/>
                    </a:prstGeom>
                  </pic:spPr>
                </pic:pic>
              </a:graphicData>
            </a:graphic>
          </wp:inline>
        </w:drawing>
      </w:r>
      <w:r w:rsidRPr="00A4344A">
        <w:rPr>
          <w:noProof/>
        </w:rPr>
        <w:drawing>
          <wp:inline distT="0" distB="0" distL="0" distR="0" wp14:anchorId="4FF89AD8" wp14:editId="1215A1D7">
            <wp:extent cx="2530800" cy="1897200"/>
            <wp:effectExtent l="0" t="0" r="0" b="0"/>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530800" cy="1897200"/>
                    </a:xfrm>
                    <a:prstGeom prst="rect">
                      <a:avLst/>
                    </a:prstGeom>
                  </pic:spPr>
                </pic:pic>
              </a:graphicData>
            </a:graphic>
          </wp:inline>
        </w:drawing>
      </w:r>
      <w:r w:rsidRPr="00A4344A">
        <w:rPr>
          <w:noProof/>
        </w:rPr>
        <w:drawing>
          <wp:inline distT="0" distB="0" distL="0" distR="0" wp14:anchorId="43F983F0" wp14:editId="32CBD531">
            <wp:extent cx="2530800" cy="1897200"/>
            <wp:effectExtent l="0" t="0" r="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30800" cy="1897200"/>
                    </a:xfrm>
                    <a:prstGeom prst="rect">
                      <a:avLst/>
                    </a:prstGeom>
                  </pic:spPr>
                </pic:pic>
              </a:graphicData>
            </a:graphic>
          </wp:inline>
        </w:drawing>
      </w:r>
      <w:r w:rsidRPr="00A4344A">
        <w:rPr>
          <w:noProof/>
        </w:rPr>
        <w:drawing>
          <wp:inline distT="0" distB="0" distL="0" distR="0" wp14:anchorId="11A185E1" wp14:editId="569D7481">
            <wp:extent cx="2530800" cy="1897200"/>
            <wp:effectExtent l="0" t="0" r="0" b="0"/>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30800" cy="1897200"/>
                    </a:xfrm>
                    <a:prstGeom prst="rect">
                      <a:avLst/>
                    </a:prstGeom>
                  </pic:spPr>
                </pic:pic>
              </a:graphicData>
            </a:graphic>
          </wp:inline>
        </w:drawing>
      </w:r>
    </w:p>
    <w:p w14:paraId="079A8475" w14:textId="122EEC0F" w:rsidR="00A4344A" w:rsidRDefault="00A4344A"/>
    <w:p w14:paraId="2D22C0AF" w14:textId="0E42DA1E" w:rsidR="00A4344A" w:rsidRDefault="00A4344A">
      <w:r>
        <w:t xml:space="preserve">It seems like they all converged at similar accuracies over 5 epochs, ranging from 35 – 38%. The best from these was the original model. </w:t>
      </w:r>
      <w:r w:rsidR="006C41F6">
        <w:t>Now here are the results for the two CNNs:</w:t>
      </w:r>
    </w:p>
    <w:p w14:paraId="35B67B74" w14:textId="34AAE0B7" w:rsidR="009517C1" w:rsidRDefault="009517C1"/>
    <w:p w14:paraId="1A7BA293" w14:textId="529EF3BB" w:rsidR="009517C1" w:rsidRDefault="009517C1">
      <w:r w:rsidRPr="009517C1">
        <w:rPr>
          <w:noProof/>
        </w:rPr>
        <w:lastRenderedPageBreak/>
        <w:drawing>
          <wp:inline distT="0" distB="0" distL="0" distR="0" wp14:anchorId="2B5D0AB0" wp14:editId="7A969F0A">
            <wp:extent cx="2530800" cy="1897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30800" cy="1897200"/>
                    </a:xfrm>
                    <a:prstGeom prst="rect">
                      <a:avLst/>
                    </a:prstGeom>
                  </pic:spPr>
                </pic:pic>
              </a:graphicData>
            </a:graphic>
          </wp:inline>
        </w:drawing>
      </w:r>
      <w:r w:rsidR="00DE0243" w:rsidRPr="00DE0243">
        <w:rPr>
          <w:noProof/>
        </w:rPr>
        <w:drawing>
          <wp:inline distT="0" distB="0" distL="0" distR="0" wp14:anchorId="36F925CD" wp14:editId="7F603EC9">
            <wp:extent cx="2530800" cy="1897200"/>
            <wp:effectExtent l="0" t="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30800" cy="1897200"/>
                    </a:xfrm>
                    <a:prstGeom prst="rect">
                      <a:avLst/>
                    </a:prstGeom>
                  </pic:spPr>
                </pic:pic>
              </a:graphicData>
            </a:graphic>
          </wp:inline>
        </w:drawing>
      </w:r>
    </w:p>
    <w:p w14:paraId="4CF4CD53" w14:textId="6675D74B" w:rsidR="00C06CD5" w:rsidRDefault="00C06CD5"/>
    <w:p w14:paraId="51D158E6" w14:textId="7A29DDCF" w:rsidR="00C06CD5" w:rsidRDefault="00EF5E78">
      <w:r>
        <w:t xml:space="preserve">The clear winner in this case would be the first </w:t>
      </w:r>
      <w:r w:rsidR="00B90947">
        <w:t>CNN, with a training accuracy of above 60</w:t>
      </w:r>
      <w:r w:rsidR="00CC7AB3">
        <w:t xml:space="preserve">%, and validation accuracy of </w:t>
      </w:r>
      <w:r w:rsidR="00187CC2">
        <w:t xml:space="preserve">around 53%. </w:t>
      </w:r>
      <w:r w:rsidR="00CE02CE">
        <w:t xml:space="preserve">It seems the two </w:t>
      </w:r>
      <w:r w:rsidR="0083339F">
        <w:t xml:space="preserve">convolutional layers with 64 filters each provide </w:t>
      </w:r>
      <w:r w:rsidR="00407B58">
        <w:t xml:space="preserve">better feature extraction than </w:t>
      </w:r>
      <w:r w:rsidR="00840D58">
        <w:t xml:space="preserve">the </w:t>
      </w:r>
      <w:r w:rsidR="006F5F36">
        <w:t xml:space="preserve">base CNN. However, in the second network there is a </w:t>
      </w:r>
      <w:proofErr w:type="gramStart"/>
      <w:r w:rsidR="006F5F36">
        <w:t>drop in</w:t>
      </w:r>
      <w:proofErr w:type="gramEnd"/>
      <w:r w:rsidR="006F5F36">
        <w:t xml:space="preserve"> performance even below the baseline MLP, suggesting that the pooling and dropout layers</w:t>
      </w:r>
      <w:r w:rsidR="00EF1E10">
        <w:t xml:space="preserve"> (both of which reduce information to prevent overfitting) actually remove important features from the network.</w:t>
      </w:r>
    </w:p>
    <w:p w14:paraId="332F5286" w14:textId="397DB021" w:rsidR="00CF52E9" w:rsidRDefault="00CF52E9"/>
    <w:p w14:paraId="25DAA67A" w14:textId="635CA6E8" w:rsidR="00CF52E9" w:rsidRDefault="00CF52E9">
      <w:r>
        <w:t xml:space="preserve">Looking at the slopes for all curves above, I would expect there to be some improvement </w:t>
      </w:r>
      <w:r w:rsidR="003E5D31">
        <w:t xml:space="preserve">with further epochs. </w:t>
      </w:r>
      <w:r w:rsidR="00D25E98">
        <w:t>Most resources I saw online went with a minimum of 100 epochs to train</w:t>
      </w:r>
      <w:r w:rsidR="00106055">
        <w:t xml:space="preserve"> </w:t>
      </w:r>
      <w:r w:rsidR="00D25E98">
        <w:t xml:space="preserve">so if we were to train the model to that </w:t>
      </w:r>
      <w:proofErr w:type="gramStart"/>
      <w:r w:rsidR="00D25E98">
        <w:t>level</w:t>
      </w:r>
      <w:proofErr w:type="gramEnd"/>
      <w:r w:rsidR="00D25E98">
        <w:t xml:space="preserve"> I would expect further improvement. </w:t>
      </w:r>
      <w:r w:rsidR="00391EBB">
        <w:t xml:space="preserve">In terms of architecture changes, </w:t>
      </w:r>
      <w:r w:rsidR="00D42738">
        <w:t xml:space="preserve">for the MLP I would stick to the same number of </w:t>
      </w:r>
      <w:proofErr w:type="gramStart"/>
      <w:r w:rsidR="00D42738">
        <w:t>layers, but</w:t>
      </w:r>
      <w:proofErr w:type="gramEnd"/>
      <w:r w:rsidR="00D42738">
        <w:t xml:space="preserve"> vary the number of neurons. However, I do not expect significant improvement beyond what is shown here, given the data I collected. For the CNNs, I would abandon CNN2</w:t>
      </w:r>
      <w:r w:rsidR="00E5034F">
        <w:t>, and stick to CNN1. The number of filters in each layer would need to be varied to determine the optimal one, as well as the number of neurons in the dense layer.</w:t>
      </w:r>
      <w:r w:rsidR="0048015B">
        <w:t xml:space="preserve"> Going by my experience in Assignment 1, it may be worth changing intermediate activation functions to </w:t>
      </w:r>
      <w:proofErr w:type="spellStart"/>
      <w:r w:rsidR="0048015B">
        <w:t>Softmax</w:t>
      </w:r>
      <w:proofErr w:type="spellEnd"/>
      <w:r w:rsidR="0048015B">
        <w:t xml:space="preserve"> as well to see the effect it has on accuracy.</w:t>
      </w:r>
    </w:p>
    <w:p w14:paraId="747C0D16" w14:textId="560EFA07" w:rsidR="00844049" w:rsidRDefault="00844049"/>
    <w:p w14:paraId="179AD442" w14:textId="3B806582" w:rsidR="00844049" w:rsidRDefault="00844049">
      <w:r>
        <w:t xml:space="preserve">Please note that these graphs were </w:t>
      </w:r>
      <w:r w:rsidR="00582B47">
        <w:t xml:space="preserve">collected during a different </w:t>
      </w:r>
      <w:r w:rsidR="00BA1994">
        <w:t>instance of running my scripts, so they might differ from the ones in the saved model</w:t>
      </w:r>
    </w:p>
    <w:p w14:paraId="0AEB6816" w14:textId="721BFB14" w:rsidR="00D73A33" w:rsidRDefault="00D73A33"/>
    <w:p w14:paraId="54408CA7" w14:textId="0378444E" w:rsidR="00D73A33" w:rsidRPr="00BC1B1F" w:rsidRDefault="00D73A33" w:rsidP="00D73A33">
      <w:pPr>
        <w:rPr>
          <w:b/>
          <w:bCs/>
        </w:rPr>
      </w:pPr>
      <w:r w:rsidRPr="00BC1B1F">
        <w:rPr>
          <w:b/>
          <w:bCs/>
        </w:rPr>
        <w:t>Question 2</w:t>
      </w:r>
    </w:p>
    <w:p w14:paraId="37E12034" w14:textId="529D49C0" w:rsidR="00D73A33" w:rsidRDefault="00D73A33" w:rsidP="00D73A33"/>
    <w:p w14:paraId="0D236050" w14:textId="5B2E1400" w:rsidR="00047FDA" w:rsidRDefault="00D73A33" w:rsidP="00D73A33">
      <w:r>
        <w:t xml:space="preserve">The creation of the dataset involved the use of Pandas </w:t>
      </w:r>
      <w:proofErr w:type="spellStart"/>
      <w:r>
        <w:t>Dataframes</w:t>
      </w:r>
      <w:proofErr w:type="spellEnd"/>
      <w:r>
        <w:t xml:space="preserve">. </w:t>
      </w:r>
      <w:r w:rsidR="004E4851">
        <w:t xml:space="preserve">I loaded the original dataset into a temporary </w:t>
      </w:r>
      <w:proofErr w:type="spellStart"/>
      <w:r w:rsidR="004E4851">
        <w:t>dataframe</w:t>
      </w:r>
      <w:proofErr w:type="spellEnd"/>
      <w:r w:rsidR="004E4851">
        <w:t>, and then looped through it</w:t>
      </w:r>
      <w:r w:rsidR="00D65706">
        <w:t xml:space="preserve">, and added the previous three days’ worth of information to the current day’s row in the new </w:t>
      </w:r>
      <w:proofErr w:type="spellStart"/>
      <w:r w:rsidR="00D65706">
        <w:t>dataframe</w:t>
      </w:r>
      <w:proofErr w:type="spellEnd"/>
      <w:r w:rsidR="00D65706">
        <w:t xml:space="preserve">. I also added the current day’s opening price as the target. Naturally this resulted in the </w:t>
      </w:r>
      <w:r w:rsidR="008D2D6E">
        <w:t>loss of 4 days’ worth of datapoints.</w:t>
      </w:r>
      <w:r w:rsidR="00047FDA">
        <w:t xml:space="preserve"> I then randomly split that new </w:t>
      </w:r>
      <w:proofErr w:type="spellStart"/>
      <w:r w:rsidR="00047FDA">
        <w:t>dataframe</w:t>
      </w:r>
      <w:proofErr w:type="spellEnd"/>
      <w:r w:rsidR="00047FDA">
        <w:t xml:space="preserve"> into test and training DF’s across the same </w:t>
      </w:r>
      <w:proofErr w:type="gramStart"/>
      <w:r w:rsidR="00047FDA">
        <w:t>indices, and</w:t>
      </w:r>
      <w:proofErr w:type="gramEnd"/>
      <w:r w:rsidR="00047FDA">
        <w:t xml:space="preserve"> saved them to csv files. Once both were loaded, </w:t>
      </w:r>
      <w:r w:rsidR="00D47140">
        <w:t xml:space="preserve">I used the </w:t>
      </w:r>
      <w:proofErr w:type="spellStart"/>
      <w:r w:rsidR="00D47140">
        <w:t>MinMaxScaler</w:t>
      </w:r>
      <w:proofErr w:type="spellEnd"/>
      <w:r w:rsidR="00D47140">
        <w:t xml:space="preserve"> from </w:t>
      </w:r>
      <w:proofErr w:type="spellStart"/>
      <w:r w:rsidR="00D47140">
        <w:t>sklearn</w:t>
      </w:r>
      <w:proofErr w:type="spellEnd"/>
      <w:r w:rsidR="00D47140">
        <w:t xml:space="preserve"> to reduce the size of the data for quicker processing.</w:t>
      </w:r>
      <w:r w:rsidR="00E626B0">
        <w:t xml:space="preserve"> This is the graph of my training</w:t>
      </w:r>
      <w:r w:rsidR="00BB49A1">
        <w:t>:</w:t>
      </w:r>
    </w:p>
    <w:p w14:paraId="11C22B41" w14:textId="61021BA0" w:rsidR="00BB49A1" w:rsidRDefault="00BB49A1" w:rsidP="00D73A33"/>
    <w:p w14:paraId="28EAC01D" w14:textId="14874FBC" w:rsidR="00BB49A1" w:rsidRDefault="00BB49A1" w:rsidP="00D73A33">
      <w:r w:rsidRPr="00BB49A1">
        <w:rPr>
          <w:noProof/>
        </w:rPr>
        <w:lastRenderedPageBreak/>
        <w:drawing>
          <wp:inline distT="0" distB="0" distL="0" distR="0" wp14:anchorId="3923D91F" wp14:editId="1B0B1DEA">
            <wp:extent cx="2534400" cy="1900800"/>
            <wp:effectExtent l="0" t="0" r="5715" b="444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34400" cy="1900800"/>
                    </a:xfrm>
                    <a:prstGeom prst="rect">
                      <a:avLst/>
                    </a:prstGeom>
                  </pic:spPr>
                </pic:pic>
              </a:graphicData>
            </a:graphic>
          </wp:inline>
        </w:drawing>
      </w:r>
    </w:p>
    <w:p w14:paraId="260A9BD7" w14:textId="5DC9A5A6" w:rsidR="00BB49A1" w:rsidRDefault="00BB49A1" w:rsidP="00D73A33"/>
    <w:p w14:paraId="527DEC88" w14:textId="5C7F624E" w:rsidR="00402568" w:rsidRDefault="00BB49A1" w:rsidP="00D73A33">
      <w:r>
        <w:t xml:space="preserve">The error reached steady state at around 130 epochs, and this was with the Adam optimiser and a learning rate of </w:t>
      </w:r>
      <w:r w:rsidR="00F92A43">
        <w:t xml:space="preserve">5 * 10^-5. The network consisted of a single LSTM layer </w:t>
      </w:r>
      <w:r w:rsidR="00A95A50">
        <w:t>with 12 neurons (1 for each input feature)</w:t>
      </w:r>
      <w:r w:rsidR="0087587F">
        <w:t xml:space="preserve"> and a sigmoid activation function, and then an output layer with a single neuron and </w:t>
      </w:r>
      <w:r w:rsidR="004A7719">
        <w:t xml:space="preserve">a </w:t>
      </w:r>
      <w:proofErr w:type="spellStart"/>
      <w:r w:rsidR="004A7719">
        <w:t>Relu</w:t>
      </w:r>
      <w:proofErr w:type="spellEnd"/>
      <w:r w:rsidR="004A7719">
        <w:t xml:space="preserve"> function. During training, I used Mean Square Error for both loss and accuracy, with a batch size of 10 and 200 epochs. </w:t>
      </w:r>
      <w:r w:rsidR="00402568">
        <w:t>Here is my predicted plot with the test data:</w:t>
      </w:r>
    </w:p>
    <w:p w14:paraId="1DEB2A9F" w14:textId="61CED8E5" w:rsidR="00402568" w:rsidRDefault="00402568" w:rsidP="00D73A33"/>
    <w:p w14:paraId="5763BFCD" w14:textId="2663BED3" w:rsidR="00402568" w:rsidRDefault="00402568" w:rsidP="00D73A33">
      <w:r w:rsidRPr="00402568">
        <w:rPr>
          <w:noProof/>
        </w:rPr>
        <w:drawing>
          <wp:inline distT="0" distB="0" distL="0" distR="0" wp14:anchorId="5B9C6623" wp14:editId="4AE8E7BC">
            <wp:extent cx="2530800" cy="189720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30800" cy="1897200"/>
                    </a:xfrm>
                    <a:prstGeom prst="rect">
                      <a:avLst/>
                    </a:prstGeom>
                  </pic:spPr>
                </pic:pic>
              </a:graphicData>
            </a:graphic>
          </wp:inline>
        </w:drawing>
      </w:r>
    </w:p>
    <w:p w14:paraId="367C2913" w14:textId="4C2EAB91" w:rsidR="00D73A33" w:rsidRDefault="00402568">
      <w:r>
        <w:t xml:space="preserve">The MSE for this was </w:t>
      </w:r>
      <w:r w:rsidR="00A87AE5">
        <w:t xml:space="preserve">5.6 * 10^-4. Note that for MSE calculation I used normalised target data, whereas for the graph I had to invert the normalisation to get actual predicated values. </w:t>
      </w:r>
      <w:r w:rsidR="00E70058">
        <w:t>Given that this model performed quite well, I would imagine that there is a strong correlation between recent days’ data and the opening of the next day. With that in mind, using more days should increase the prediction power of the network, up to a certain point.</w:t>
      </w:r>
      <w:r w:rsidR="00D5235B">
        <w:t xml:space="preserve"> One more comment I would like to make; it is likely that since we have the time dependent features as inputs to a single data point, a regular MLP or CNN could also work well.</w:t>
      </w:r>
    </w:p>
    <w:p w14:paraId="51AD94A3" w14:textId="0B2C0789" w:rsidR="00624589" w:rsidRDefault="00624589"/>
    <w:p w14:paraId="3329CFD6" w14:textId="3D82A039" w:rsidR="00624589" w:rsidRDefault="00624589">
      <w:pPr>
        <w:rPr>
          <w:b/>
          <w:bCs/>
        </w:rPr>
      </w:pPr>
      <w:r>
        <w:rPr>
          <w:b/>
          <w:bCs/>
        </w:rPr>
        <w:t>Question 3</w:t>
      </w:r>
    </w:p>
    <w:p w14:paraId="574973D6" w14:textId="37EDBD5F" w:rsidR="00624589" w:rsidRDefault="00624589">
      <w:pPr>
        <w:rPr>
          <w:b/>
          <w:bCs/>
        </w:rPr>
      </w:pPr>
    </w:p>
    <w:p w14:paraId="3686BD2E" w14:textId="6F76E96E" w:rsidR="00624589" w:rsidRDefault="00554481">
      <w:r>
        <w:t xml:space="preserve">For pre-processing, I removed </w:t>
      </w:r>
      <w:r w:rsidR="00C25262">
        <w:t xml:space="preserve">punctuation, numbers, spaces greater than a single character, </w:t>
      </w:r>
      <w:r w:rsidR="002D1657">
        <w:t>single letter words and HTML tags. This would have got rid of superfluous information (</w:t>
      </w:r>
      <w:r w:rsidR="005E72C1">
        <w:t xml:space="preserve">see the preprocess method). </w:t>
      </w:r>
      <w:r w:rsidR="00F0690D">
        <w:t>The next step involved creating a “</w:t>
      </w:r>
      <w:proofErr w:type="spellStart"/>
      <w:r w:rsidR="00F0690D">
        <w:t>Tokeniser</w:t>
      </w:r>
      <w:proofErr w:type="spellEnd"/>
      <w:r w:rsidR="00F0690D">
        <w:t xml:space="preserve">” for the inputs, which was basically one-hot encoding of the inputs, so that </w:t>
      </w:r>
      <w:r w:rsidR="00184615">
        <w:t xml:space="preserve">each word was represented by an int rather than </w:t>
      </w:r>
      <w:r w:rsidR="00406652">
        <w:t>a string to allow for more efficient processing.</w:t>
      </w:r>
      <w:r w:rsidR="001110D4">
        <w:t xml:space="preserve"> Note that this </w:t>
      </w:r>
      <w:proofErr w:type="spellStart"/>
      <w:r w:rsidR="001110D4">
        <w:t>tokeniser</w:t>
      </w:r>
      <w:proofErr w:type="spellEnd"/>
      <w:r w:rsidR="001110D4">
        <w:t xml:space="preserve"> needed to be saved for use with the testing data.</w:t>
      </w:r>
      <w:r w:rsidR="00406652">
        <w:t xml:space="preserve"> </w:t>
      </w:r>
    </w:p>
    <w:p w14:paraId="0D6BA275" w14:textId="1D1AB481" w:rsidR="0086198D" w:rsidRDefault="0086198D">
      <w:r>
        <w:lastRenderedPageBreak/>
        <w:t>My network design choice was recurrent, and I went with LSTM again, as I figured it would be a good way to track overall sentiment of the review</w:t>
      </w:r>
      <w:r w:rsidR="00590405">
        <w:t>.</w:t>
      </w:r>
      <w:r w:rsidR="00D724F2">
        <w:t xml:space="preserve"> The first layer was an Embedding layer, which is the feature representation aspect of this model. I played around with </w:t>
      </w:r>
      <w:r w:rsidR="00CD6776">
        <w:t xml:space="preserve">200 – 400 features, but in the </w:t>
      </w:r>
      <w:proofErr w:type="gramStart"/>
      <w:r w:rsidR="00CD6776">
        <w:t>end</w:t>
      </w:r>
      <w:proofErr w:type="gramEnd"/>
      <w:r w:rsidR="00CD6776">
        <w:t xml:space="preserve"> I got best results closer to 200 features. </w:t>
      </w:r>
      <w:r w:rsidR="006A3B51">
        <w:t>The next layer was the LSTM layer. I played around with the number of cells here, from 100 – 300, but I found the optimal at 130.</w:t>
      </w:r>
      <w:r w:rsidR="001110D4">
        <w:t xml:space="preserve"> After the LSTM layer, I flattened the data, then sent it to a Dense output layer with one-hot encoded outputs</w:t>
      </w:r>
      <w:r w:rsidR="00073598">
        <w:t xml:space="preserve"> and a </w:t>
      </w:r>
      <w:proofErr w:type="spellStart"/>
      <w:r w:rsidR="00073598">
        <w:t>softmax</w:t>
      </w:r>
      <w:proofErr w:type="spellEnd"/>
      <w:r w:rsidR="00073598">
        <w:t xml:space="preserve"> activation. </w:t>
      </w:r>
      <w:r w:rsidR="00C659CB">
        <w:t xml:space="preserve">I also played around with the number of epochs for training, but I found that validation accuracy usually peaked by the third epoch, so I limited training to that number. </w:t>
      </w:r>
      <w:r w:rsidR="009D7799">
        <w:t xml:space="preserve">I also found that, regardless of my design choices, my validation accuracy never really varied significantly. </w:t>
      </w:r>
      <w:r w:rsidR="00747F2A">
        <w:t>Here is the plot of my training and validation accuracy:</w:t>
      </w:r>
    </w:p>
    <w:p w14:paraId="5949C599" w14:textId="3CB1E492" w:rsidR="00747F2A" w:rsidRDefault="00747F2A">
      <w:r w:rsidRPr="00747F2A">
        <w:drawing>
          <wp:inline distT="0" distB="0" distL="0" distR="0" wp14:anchorId="7F7BE119" wp14:editId="5A628671">
            <wp:extent cx="4064000" cy="3048000"/>
            <wp:effectExtent l="0" t="0" r="0" b="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64000" cy="3048000"/>
                    </a:xfrm>
                    <a:prstGeom prst="rect">
                      <a:avLst/>
                    </a:prstGeom>
                  </pic:spPr>
                </pic:pic>
              </a:graphicData>
            </a:graphic>
          </wp:inline>
        </w:drawing>
      </w:r>
    </w:p>
    <w:p w14:paraId="0F9A9A92" w14:textId="39288B3C" w:rsidR="00CC0F10" w:rsidRDefault="00CC0F10"/>
    <w:p w14:paraId="63725F7A" w14:textId="270F953E" w:rsidR="00CC0F10" w:rsidRPr="00554481" w:rsidRDefault="00CC0F10">
      <w:r>
        <w:t xml:space="preserve">When I tested this model on the test set, I got an accuracy of </w:t>
      </w:r>
      <w:r w:rsidR="00831D41">
        <w:t xml:space="preserve">84.5%, in line with the validation accuracies. </w:t>
      </w:r>
    </w:p>
    <w:sectPr w:rsidR="00CC0F10" w:rsidRPr="0055448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344A"/>
    <w:rsid w:val="00047FDA"/>
    <w:rsid w:val="00073598"/>
    <w:rsid w:val="00106055"/>
    <w:rsid w:val="001110D4"/>
    <w:rsid w:val="00184615"/>
    <w:rsid w:val="00187CC2"/>
    <w:rsid w:val="002D1657"/>
    <w:rsid w:val="00391EBB"/>
    <w:rsid w:val="003E5D31"/>
    <w:rsid w:val="00402568"/>
    <w:rsid w:val="00406652"/>
    <w:rsid w:val="00407B58"/>
    <w:rsid w:val="0048015B"/>
    <w:rsid w:val="004A7719"/>
    <w:rsid w:val="004C3558"/>
    <w:rsid w:val="004E4851"/>
    <w:rsid w:val="00554481"/>
    <w:rsid w:val="00582B47"/>
    <w:rsid w:val="00590405"/>
    <w:rsid w:val="005E72C1"/>
    <w:rsid w:val="00624589"/>
    <w:rsid w:val="006A3B51"/>
    <w:rsid w:val="006C41F6"/>
    <w:rsid w:val="006F5F36"/>
    <w:rsid w:val="00747F2A"/>
    <w:rsid w:val="00831D41"/>
    <w:rsid w:val="0083339F"/>
    <w:rsid w:val="00840D58"/>
    <w:rsid w:val="00844049"/>
    <w:rsid w:val="0086198D"/>
    <w:rsid w:val="0087587F"/>
    <w:rsid w:val="008B7190"/>
    <w:rsid w:val="008D2D6E"/>
    <w:rsid w:val="009517C1"/>
    <w:rsid w:val="009D7799"/>
    <w:rsid w:val="00A4344A"/>
    <w:rsid w:val="00A87AE5"/>
    <w:rsid w:val="00A95A50"/>
    <w:rsid w:val="00B90947"/>
    <w:rsid w:val="00BA1994"/>
    <w:rsid w:val="00BB49A1"/>
    <w:rsid w:val="00BB4C0C"/>
    <w:rsid w:val="00BC1B1F"/>
    <w:rsid w:val="00C06CD5"/>
    <w:rsid w:val="00C25262"/>
    <w:rsid w:val="00C659CB"/>
    <w:rsid w:val="00CC0F10"/>
    <w:rsid w:val="00CC7AB3"/>
    <w:rsid w:val="00CD6776"/>
    <w:rsid w:val="00CE02CE"/>
    <w:rsid w:val="00CF52E9"/>
    <w:rsid w:val="00D25E98"/>
    <w:rsid w:val="00D42738"/>
    <w:rsid w:val="00D47140"/>
    <w:rsid w:val="00D5235B"/>
    <w:rsid w:val="00D65706"/>
    <w:rsid w:val="00D724F2"/>
    <w:rsid w:val="00D73A33"/>
    <w:rsid w:val="00DE0243"/>
    <w:rsid w:val="00E05A08"/>
    <w:rsid w:val="00E5034F"/>
    <w:rsid w:val="00E626B0"/>
    <w:rsid w:val="00E70058"/>
    <w:rsid w:val="00EF1E10"/>
    <w:rsid w:val="00EF5E78"/>
    <w:rsid w:val="00F0690D"/>
    <w:rsid w:val="00F92A4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3F2651"/>
  <w15:chartTrackingRefBased/>
  <w15:docId w15:val="{91FE3250-5EE8-E84E-AF59-3D195B3EEA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52904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tiff"/><Relationship Id="rId12" Type="http://schemas.openxmlformats.org/officeDocument/2006/relationships/image" Target="media/image9.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tiff"/><Relationship Id="rId5" Type="http://schemas.openxmlformats.org/officeDocument/2006/relationships/image" Target="media/image2.tiff"/><Relationship Id="rId10" Type="http://schemas.openxmlformats.org/officeDocument/2006/relationships/image" Target="media/image7.tiff"/><Relationship Id="rId4" Type="http://schemas.openxmlformats.org/officeDocument/2006/relationships/image" Target="media/image1.tiff"/><Relationship Id="rId9" Type="http://schemas.openxmlformats.org/officeDocument/2006/relationships/image" Target="media/image6.tif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TotalTime>
  <Pages>4</Pages>
  <Words>880</Words>
  <Characters>5017</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Hammad Rehman</dc:creator>
  <cp:keywords/>
  <dc:description/>
  <cp:lastModifiedBy>Hammad Rehman</cp:lastModifiedBy>
  <cp:revision>67</cp:revision>
  <dcterms:created xsi:type="dcterms:W3CDTF">2020-07-11T18:55:00Z</dcterms:created>
  <dcterms:modified xsi:type="dcterms:W3CDTF">2020-07-21T00:41:00Z</dcterms:modified>
</cp:coreProperties>
</file>